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BC" w:rsidRDefault="00E549BC" w:rsidP="00E01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</w:t>
      </w:r>
      <w:r w:rsidR="00E0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0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рабочей программе по  изобразительному искусству (5-7 классы)</w:t>
      </w:r>
    </w:p>
    <w:p w:rsidR="00E01BD1" w:rsidRPr="00E01BD1" w:rsidRDefault="00E01BD1" w:rsidP="00E01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9BC" w:rsidRPr="00E01BD1" w:rsidRDefault="00E549BC" w:rsidP="00E01BD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создана в соответствии с требованиями Федерального государственного образовательного стандарта основного общего образования. Рабочая программа по курсу «Изобразительное искусство» разработана на основе программы «Изобразительное искусство и художественный труд» авторского коллектива под руководством Б. М. </w:t>
      </w:r>
      <w:proofErr w:type="spellStart"/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5-7 классы: пособие для учителей общеобразовательных учреждений/(Б.М. </w:t>
      </w:r>
      <w:proofErr w:type="spellStart"/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Неменский</w:t>
      </w:r>
      <w:proofErr w:type="spellEnd"/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Л.А. </w:t>
      </w:r>
      <w:proofErr w:type="spellStart"/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Неменская</w:t>
      </w:r>
      <w:proofErr w:type="spellEnd"/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Н.А. Горяева, А.С. Питерских). – М.: Просвещение, 20</w:t>
      </w:r>
      <w:r w:rsidR="00377E41"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Рабочая программа составлена с учетом Базисного плана общеобразовательных учреждений Российской Федерации, утвержденному приказом Минобразования РФ.</w:t>
      </w:r>
      <w:r w:rsidRPr="00E01BD1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</w:t>
      </w:r>
    </w:p>
    <w:p w:rsidR="00E549BC" w:rsidRPr="00E01BD1" w:rsidRDefault="00E549BC" w:rsidP="00E01BD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изобразительного искусства, на формирование у обучающихся целостных представлений об исторических традициях и ценностях русской художественной культуры.</w:t>
      </w:r>
    </w:p>
    <w:p w:rsidR="00E549BC" w:rsidRPr="00E01BD1" w:rsidRDefault="00E549BC" w:rsidP="00E01BD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предусмотрена практическая художественно-творческая деятельность, аналитическое восприятие произведений искусства. 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искусства.</w:t>
      </w:r>
    </w:p>
    <w:p w:rsidR="00E549BC" w:rsidRPr="00E01BD1" w:rsidRDefault="00E549BC" w:rsidP="00E01BD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школьного предмета «Изобразительное искусство» —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E549BC" w:rsidRPr="00E01BD1" w:rsidRDefault="00E549BC" w:rsidP="00E01BD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549BC" w:rsidRPr="00E01BD1" w:rsidRDefault="00E549BC" w:rsidP="00E01B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опыта смыслового и эмоционально-ценностного восприятия визуального образа реальности и произведений искусства;</w:t>
      </w:r>
    </w:p>
    <w:p w:rsidR="00E549BC" w:rsidRPr="00E01BD1" w:rsidRDefault="00E549BC" w:rsidP="00E01B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художественной культуры как формы материального выражения в пространственных формах духовных ценностей;</w:t>
      </w:r>
    </w:p>
    <w:p w:rsidR="00E549BC" w:rsidRPr="00E01BD1" w:rsidRDefault="00E549BC" w:rsidP="00E01B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понимания эмоционального и ценностного смысла визуально-пространственной формы;</w:t>
      </w:r>
    </w:p>
    <w:p w:rsidR="00E549BC" w:rsidRPr="00E01BD1" w:rsidRDefault="00E549BC" w:rsidP="00E01B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опыта как формирование способности к самостоятельным действиям в ситуации неопределенности;</w:t>
      </w:r>
    </w:p>
    <w:p w:rsidR="00E549BC" w:rsidRPr="00E01BD1" w:rsidRDefault="00E549BC" w:rsidP="00E01B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E549BC" w:rsidRPr="00E01BD1" w:rsidRDefault="00E549BC" w:rsidP="00E01B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E549BC" w:rsidRPr="00E01BD1" w:rsidRDefault="00E549BC" w:rsidP="00E01B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ориентироваться в мире современной художественной культуры;</w:t>
      </w:r>
    </w:p>
    <w:p w:rsidR="00E549BC" w:rsidRPr="00E01BD1" w:rsidRDefault="00E549BC" w:rsidP="00E01B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E549BC" w:rsidRDefault="00E549BC" w:rsidP="00E01B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E01BD1" w:rsidRPr="00E01BD1" w:rsidRDefault="00E01BD1" w:rsidP="00E01BD1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9BC" w:rsidRDefault="00E549BC" w:rsidP="00E01BD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1B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 «Изобразительное искусство» рекомендуется изучать в 5-7 классах в объёме не менее 105 часов (по 35 часов в 5-7 классах).</w:t>
      </w:r>
    </w:p>
    <w:p w:rsidR="00E01BD1" w:rsidRPr="00E01BD1" w:rsidRDefault="00E01BD1" w:rsidP="00E01BD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1BD1" w:rsidRDefault="00E549BC" w:rsidP="00E01BD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1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377E41" w:rsidRPr="00E01BD1">
        <w:rPr>
          <w:rFonts w:ascii="Times New Roman" w:hAnsi="Times New Roman" w:cs="Times New Roman"/>
          <w:sz w:val="24"/>
          <w:szCs w:val="24"/>
        </w:rPr>
        <w:t xml:space="preserve">Тема 5 класса — </w:t>
      </w:r>
      <w:r w:rsidR="00377E41" w:rsidRPr="00E01BD1">
        <w:rPr>
          <w:rFonts w:ascii="Times New Roman" w:hAnsi="Times New Roman" w:cs="Times New Roman"/>
          <w:b/>
          <w:sz w:val="24"/>
          <w:szCs w:val="24"/>
        </w:rPr>
        <w:t>«Декоративно-прикладное искусство в жизни человека»</w:t>
      </w:r>
      <w:r w:rsidR="00377E41" w:rsidRPr="00E01BD1">
        <w:rPr>
          <w:rFonts w:ascii="Times New Roman" w:hAnsi="Times New Roman" w:cs="Times New Roman"/>
          <w:sz w:val="24"/>
          <w:szCs w:val="24"/>
        </w:rPr>
        <w:t xml:space="preserve"> — посвящена изучению группы декоративных искусств, в которых сильна связь с фольклором, с народными корнями искусства, язык изображения, игровая атмосфера, присущая как народным формам, так и декоративным функциям искусства в современной жизни. Акцент на местные художественные традиции и конкретные промыслы. </w:t>
      </w:r>
    </w:p>
    <w:p w:rsidR="00E01BD1" w:rsidRDefault="00377E41" w:rsidP="00E01BD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1BD1">
        <w:rPr>
          <w:rFonts w:ascii="Times New Roman" w:hAnsi="Times New Roman" w:cs="Times New Roman"/>
          <w:sz w:val="24"/>
          <w:szCs w:val="24"/>
        </w:rPr>
        <w:t xml:space="preserve">Тема 6 класса — </w:t>
      </w:r>
      <w:r w:rsidRPr="00E01BD1">
        <w:rPr>
          <w:rFonts w:ascii="Times New Roman" w:hAnsi="Times New Roman" w:cs="Times New Roman"/>
          <w:b/>
          <w:sz w:val="24"/>
          <w:szCs w:val="24"/>
        </w:rPr>
        <w:t>«Изобразительное искусство в жизни человека»</w:t>
      </w:r>
      <w:r w:rsidRPr="00E01BD1">
        <w:rPr>
          <w:rFonts w:ascii="Times New Roman" w:hAnsi="Times New Roman" w:cs="Times New Roman"/>
          <w:sz w:val="24"/>
          <w:szCs w:val="24"/>
        </w:rPr>
        <w:t xml:space="preserve"> — посвящена изучению собственно изобразительного искусства. У учащихся формируются основы грамотности художественного изображения (рисунок и живопись), понимание основ изобразительного языка. Изучая язык искусства, ребёнок сталкивается с его бесконечной изменчивостью в истории искусства. Изучая изменения языка искусства, изменения как будто бы внешние, он на самом деле проникает в сложные духовные процессы, происходящие в обществе и культуре. Искусство обостряет способность человека чувствовать, сопереживать, входить в чужие миры, учит живому ощущению жизни, даёт возможность проникнуть</w:t>
      </w:r>
      <w:proofErr w:type="gramStart"/>
      <w:r w:rsidRPr="00E01BD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01BD1">
        <w:rPr>
          <w:rFonts w:ascii="Times New Roman" w:hAnsi="Times New Roman" w:cs="Times New Roman"/>
          <w:sz w:val="24"/>
          <w:szCs w:val="24"/>
        </w:rPr>
        <w:t xml:space="preserve"> иной человеческий опыт и этим преобразить жизнь собственную. Понимание искусства — это большая работа, требующая и знаний, и умений. </w:t>
      </w:r>
    </w:p>
    <w:p w:rsidR="00E549BC" w:rsidRPr="00E01BD1" w:rsidRDefault="00377E41" w:rsidP="00E01BD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1BD1">
        <w:rPr>
          <w:rFonts w:ascii="Times New Roman" w:hAnsi="Times New Roman" w:cs="Times New Roman"/>
          <w:sz w:val="24"/>
          <w:szCs w:val="24"/>
        </w:rPr>
        <w:t xml:space="preserve">Тема 7 класса — </w:t>
      </w:r>
      <w:r w:rsidRPr="00E01BD1">
        <w:rPr>
          <w:rFonts w:ascii="Times New Roman" w:hAnsi="Times New Roman" w:cs="Times New Roman"/>
          <w:b/>
          <w:sz w:val="24"/>
          <w:szCs w:val="24"/>
        </w:rPr>
        <w:t>«Дизайн и архитектура в жизни человека»</w:t>
      </w:r>
      <w:r w:rsidRPr="00E01BD1">
        <w:rPr>
          <w:rFonts w:ascii="Times New Roman" w:hAnsi="Times New Roman" w:cs="Times New Roman"/>
          <w:sz w:val="24"/>
          <w:szCs w:val="24"/>
        </w:rPr>
        <w:t xml:space="preserve"> — посвящена изучению архитектуры и дизайна, т. е. конструктивных видов искусства, организующих среду нашей жизни. </w:t>
      </w:r>
    </w:p>
    <w:sectPr w:rsidR="00E549BC" w:rsidRPr="00E01BD1" w:rsidSect="00406C2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201" w:rsidRDefault="00155201" w:rsidP="00377E41">
      <w:pPr>
        <w:spacing w:after="0" w:line="240" w:lineRule="auto"/>
      </w:pPr>
      <w:r>
        <w:separator/>
      </w:r>
    </w:p>
  </w:endnote>
  <w:endnote w:type="continuationSeparator" w:id="0">
    <w:p w:rsidR="00155201" w:rsidRDefault="00155201" w:rsidP="0037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80427"/>
      <w:docPartObj>
        <w:docPartGallery w:val="Page Numbers (Bottom of Page)"/>
        <w:docPartUnique/>
      </w:docPartObj>
    </w:sdtPr>
    <w:sdtContent>
      <w:p w:rsidR="00377E41" w:rsidRDefault="00960BE3">
        <w:pPr>
          <w:pStyle w:val="a5"/>
          <w:jc w:val="right"/>
        </w:pPr>
        <w:fldSimple w:instr=" PAGE   \* MERGEFORMAT ">
          <w:r w:rsidR="00E01BD1">
            <w:rPr>
              <w:noProof/>
            </w:rPr>
            <w:t>1</w:t>
          </w:r>
        </w:fldSimple>
      </w:p>
    </w:sdtContent>
  </w:sdt>
  <w:p w:rsidR="00377E41" w:rsidRDefault="00377E4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201" w:rsidRDefault="00155201" w:rsidP="00377E41">
      <w:pPr>
        <w:spacing w:after="0" w:line="240" w:lineRule="auto"/>
      </w:pPr>
      <w:r>
        <w:separator/>
      </w:r>
    </w:p>
  </w:footnote>
  <w:footnote w:type="continuationSeparator" w:id="0">
    <w:p w:rsidR="00155201" w:rsidRDefault="00155201" w:rsidP="00377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E2B43"/>
    <w:multiLevelType w:val="multilevel"/>
    <w:tmpl w:val="DD44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9BC"/>
    <w:rsid w:val="00155201"/>
    <w:rsid w:val="00377E41"/>
    <w:rsid w:val="00406C26"/>
    <w:rsid w:val="00960BE3"/>
    <w:rsid w:val="00A848C1"/>
    <w:rsid w:val="00CD0ADA"/>
    <w:rsid w:val="00E01BD1"/>
    <w:rsid w:val="00E310B9"/>
    <w:rsid w:val="00E5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5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549BC"/>
  </w:style>
  <w:style w:type="character" w:customStyle="1" w:styleId="c10">
    <w:name w:val="c10"/>
    <w:basedOn w:val="a0"/>
    <w:rsid w:val="00E549BC"/>
  </w:style>
  <w:style w:type="paragraph" w:customStyle="1" w:styleId="c13">
    <w:name w:val="c13"/>
    <w:basedOn w:val="a"/>
    <w:rsid w:val="00E5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49BC"/>
  </w:style>
  <w:style w:type="character" w:customStyle="1" w:styleId="c7">
    <w:name w:val="c7"/>
    <w:basedOn w:val="a0"/>
    <w:rsid w:val="00E549BC"/>
  </w:style>
  <w:style w:type="paragraph" w:customStyle="1" w:styleId="c9">
    <w:name w:val="c9"/>
    <w:basedOn w:val="a"/>
    <w:rsid w:val="00E5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5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77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7E41"/>
  </w:style>
  <w:style w:type="paragraph" w:styleId="a5">
    <w:name w:val="footer"/>
    <w:basedOn w:val="a"/>
    <w:link w:val="a6"/>
    <w:uiPriority w:val="99"/>
    <w:unhideWhenUsed/>
    <w:rsid w:val="00377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E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7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2022-11-03T07:55:00Z</dcterms:created>
  <dcterms:modified xsi:type="dcterms:W3CDTF">2022-11-03T07:55:00Z</dcterms:modified>
</cp:coreProperties>
</file>